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54A827" w14:textId="77E492B7" w:rsidR="00412E65" w:rsidRDefault="0030461F" w:rsidP="000F3082">
      <w:pPr>
        <w:pStyle w:val="ListParagraph"/>
        <w:numPr>
          <w:ilvl w:val="0"/>
          <w:numId w:val="1"/>
        </w:numPr>
      </w:pPr>
      <w:r>
        <w:rPr>
          <w:noProof/>
        </w:rPr>
        <mc:AlternateContent>
          <mc:Choice Requires="wps">
            <w:drawing>
              <wp:anchor distT="0" distB="0" distL="114300" distR="114300" simplePos="0" relativeHeight="251661312" behindDoc="0" locked="0" layoutInCell="1" allowOverlap="1" wp14:anchorId="05988FEA" wp14:editId="1945FA31">
                <wp:simplePos x="0" y="0"/>
                <wp:positionH relativeFrom="column">
                  <wp:posOffset>-457200</wp:posOffset>
                </wp:positionH>
                <wp:positionV relativeFrom="paragraph">
                  <wp:posOffset>-457200</wp:posOffset>
                </wp:positionV>
                <wp:extent cx="7200900" cy="1485900"/>
                <wp:effectExtent l="0" t="0" r="0" b="12700"/>
                <wp:wrapThrough wrapText="bothSides">
                  <wp:wrapPolygon edited="0">
                    <wp:start x="76" y="0"/>
                    <wp:lineTo x="76" y="21415"/>
                    <wp:lineTo x="21410" y="21415"/>
                    <wp:lineTo x="21410" y="0"/>
                    <wp:lineTo x="76" y="0"/>
                  </wp:wrapPolygon>
                </wp:wrapThrough>
                <wp:docPr id="3" name="Text Box 3"/>
                <wp:cNvGraphicFramePr/>
                <a:graphic xmlns:a="http://schemas.openxmlformats.org/drawingml/2006/main">
                  <a:graphicData uri="http://schemas.microsoft.com/office/word/2010/wordprocessingShape">
                    <wps:wsp>
                      <wps:cNvSpPr txBox="1"/>
                      <wps:spPr>
                        <a:xfrm>
                          <a:off x="0" y="0"/>
                          <a:ext cx="7200900" cy="1485900"/>
                        </a:xfrm>
                        <a:prstGeom prst="rect">
                          <a:avLst/>
                        </a:prstGeom>
                        <a:noFill/>
                        <a:ln>
                          <a:noFill/>
                        </a:ln>
                        <a:effectLst/>
                        <a:extLst>
                          <a:ext uri="{C572A759-6A51-4108-AA02-DFA0A04FC94B}">
                            <ma14:wrappingTextBoxFlag xmlns:ma14="http://schemas.microsoft.com/office/mac/drawingml/2011/main"/>
                          </a:ext>
                        </a:extLst>
                      </wps:spPr>
                      <wps:txbx>
                        <w:txbxContent>
                          <w:p w14:paraId="1696F9D3" w14:textId="77777777" w:rsidR="00B55CC1" w:rsidRPr="00031A11" w:rsidRDefault="00B55CC1" w:rsidP="0030461F">
                            <w:pPr>
                              <w:pStyle w:val="ListParagraph"/>
                              <w:jc w:val="center"/>
                              <w:rPr>
                                <w:b/>
                                <w:color w:val="EEECE1" w:themeColor="background2"/>
                                <w:sz w:val="68"/>
                                <w:szCs w:val="68"/>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bookmarkStart w:id="0" w:name="_GoBack"/>
                            <w:r w:rsidRPr="00031A11">
                              <w:rPr>
                                <w:b/>
                                <w:color w:val="EEECE1" w:themeColor="background2"/>
                                <w:sz w:val="68"/>
                                <w:szCs w:val="68"/>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Preparing for the </w:t>
                            </w:r>
                          </w:p>
                          <w:p w14:paraId="38FACDA6" w14:textId="77777777" w:rsidR="00B55CC1" w:rsidRPr="00031A11" w:rsidRDefault="00B55CC1" w:rsidP="0030461F">
                            <w:pPr>
                              <w:pStyle w:val="ListParagraph"/>
                              <w:jc w:val="center"/>
                              <w:rPr>
                                <w:b/>
                                <w:color w:val="EEECE1" w:themeColor="background2"/>
                                <w:sz w:val="68"/>
                                <w:szCs w:val="68"/>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031A11">
                              <w:rPr>
                                <w:b/>
                                <w:color w:val="EEECE1" w:themeColor="background2"/>
                                <w:sz w:val="68"/>
                                <w:szCs w:val="68"/>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Biology Keystone Exam:</w:t>
                            </w:r>
                          </w:p>
                          <w:p w14:paraId="312B4E51" w14:textId="65684ED8" w:rsidR="000F3082" w:rsidRPr="000F3082" w:rsidRDefault="000F3082" w:rsidP="0030461F">
                            <w:pPr>
                              <w:pStyle w:val="ListParagraph"/>
                              <w:jc w:val="center"/>
                              <w:rPr>
                                <w:b/>
                                <w:color w:val="EEECE1" w:themeColor="background2"/>
                                <w:sz w:val="40"/>
                                <w:szCs w:val="40"/>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0F3082">
                              <w:rPr>
                                <w:b/>
                                <w:color w:val="EEECE1" w:themeColor="background2"/>
                                <w:sz w:val="40"/>
                                <w:szCs w:val="40"/>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(Mr. Hakim)</w:t>
                            </w:r>
                          </w:p>
                          <w:bookmarkEnd w:id="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left:0;text-align:left;margin-left:-35.95pt;margin-top:-35.95pt;width:567pt;height:11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" filled="f" stroked="f">
                <v:textbox>
                  <w:txbxContent>
                    <w:p w14:paraId="1696F9D3" w14:textId="77777777" w:rsidR="00B55CC1" w:rsidRPr="00031A11" w:rsidRDefault="00B55CC1" w:rsidP="0030461F">
                      <w:pPr>
                        <w:pStyle w:val="ListParagraph"/>
                        <w:jc w:val="center"/>
                        <w:rPr>
                          <w:b/>
                          <w:color w:val="EEECE1" w:themeColor="background2"/>
                          <w:sz w:val="68"/>
                          <w:szCs w:val="68"/>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bookmarkStart w:id="1" w:name="_GoBack"/>
                      <w:r w:rsidRPr="00031A11">
                        <w:rPr>
                          <w:b/>
                          <w:color w:val="EEECE1" w:themeColor="background2"/>
                          <w:sz w:val="68"/>
                          <w:szCs w:val="68"/>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Preparing for the </w:t>
                      </w:r>
                    </w:p>
                    <w:p w14:paraId="38FACDA6" w14:textId="77777777" w:rsidR="00B55CC1" w:rsidRPr="00031A11" w:rsidRDefault="00B55CC1" w:rsidP="0030461F">
                      <w:pPr>
                        <w:pStyle w:val="ListParagraph"/>
                        <w:jc w:val="center"/>
                        <w:rPr>
                          <w:b/>
                          <w:color w:val="EEECE1" w:themeColor="background2"/>
                          <w:sz w:val="68"/>
                          <w:szCs w:val="68"/>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031A11">
                        <w:rPr>
                          <w:b/>
                          <w:color w:val="EEECE1" w:themeColor="background2"/>
                          <w:sz w:val="68"/>
                          <w:szCs w:val="68"/>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Biology Keystone Exam:</w:t>
                      </w:r>
                    </w:p>
                    <w:p w14:paraId="312B4E51" w14:textId="65684ED8" w:rsidR="000F3082" w:rsidRPr="000F3082" w:rsidRDefault="000F3082" w:rsidP="0030461F">
                      <w:pPr>
                        <w:pStyle w:val="ListParagraph"/>
                        <w:jc w:val="center"/>
                        <w:rPr>
                          <w:b/>
                          <w:color w:val="EEECE1" w:themeColor="background2"/>
                          <w:sz w:val="40"/>
                          <w:szCs w:val="40"/>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0F3082">
                        <w:rPr>
                          <w:b/>
                          <w:color w:val="EEECE1" w:themeColor="background2"/>
                          <w:sz w:val="40"/>
                          <w:szCs w:val="40"/>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(Mr. Hakim)</w:t>
                      </w:r>
                    </w:p>
                    <w:bookmarkEnd w:id="1"/>
                  </w:txbxContent>
                </v:textbox>
                <w10:wrap type="through"/>
              </v:shape>
            </w:pict>
          </mc:Fallback>
        </mc:AlternateContent>
      </w:r>
      <w:r w:rsidR="00412E65">
        <w:t xml:space="preserve">Review all of your chapter packets that you have worked on through the year.  </w:t>
      </w:r>
    </w:p>
    <w:p w14:paraId="20956672" w14:textId="77777777" w:rsidR="000F3082" w:rsidRDefault="000F3082" w:rsidP="000F3082">
      <w:pPr>
        <w:ind w:left="360"/>
      </w:pPr>
    </w:p>
    <w:p w14:paraId="32C38D47" w14:textId="6CF905EA" w:rsidR="00412E65" w:rsidRDefault="00412E65" w:rsidP="0072717A">
      <w:pPr>
        <w:pStyle w:val="ListParagraph"/>
        <w:numPr>
          <w:ilvl w:val="0"/>
          <w:numId w:val="1"/>
        </w:numPr>
      </w:pPr>
      <w:r>
        <w:t xml:space="preserve">Check the </w:t>
      </w:r>
      <w:r w:rsidR="0072717A">
        <w:t>class website (</w:t>
      </w:r>
      <w:hyperlink r:id="rId6" w:history="1">
        <w:r w:rsidR="0072717A" w:rsidRPr="00942796">
          <w:rPr>
            <w:rStyle w:val="Hyperlink"/>
          </w:rPr>
          <w:t>www.fieldbio.wikispaces.com</w:t>
        </w:r>
      </w:hyperlink>
      <w:r w:rsidR="0072717A">
        <w:t>)</w:t>
      </w:r>
      <w:r>
        <w:t xml:space="preserve"> to review any/all presentations your teacher has loaded for you since the beginning of the year.</w:t>
      </w:r>
      <w:r w:rsidR="00031A11">
        <w:t xml:space="preserve">  There is also a page for keystone preparation information.</w:t>
      </w:r>
    </w:p>
    <w:p w14:paraId="724A360D" w14:textId="77777777" w:rsidR="000F3082" w:rsidRDefault="000F3082" w:rsidP="000F3082"/>
    <w:p w14:paraId="130F9D9C" w14:textId="77777777" w:rsidR="00412E65" w:rsidRDefault="00412E65" w:rsidP="00412E65">
      <w:pPr>
        <w:pStyle w:val="ListParagraph"/>
        <w:numPr>
          <w:ilvl w:val="0"/>
          <w:numId w:val="1"/>
        </w:numPr>
      </w:pPr>
      <w:r>
        <w:t xml:space="preserve">Use your </w:t>
      </w:r>
      <w:r w:rsidR="00482E91">
        <w:t>old quizzes and tests to review material.</w:t>
      </w:r>
    </w:p>
    <w:p w14:paraId="2D3FB874" w14:textId="77777777" w:rsidR="0072717A" w:rsidRDefault="0072717A" w:rsidP="0072717A"/>
    <w:p w14:paraId="2D63E41F" w14:textId="1ED5D81C" w:rsidR="000F2917" w:rsidRDefault="0072717A" w:rsidP="00412E65">
      <w:pPr>
        <w:pStyle w:val="ListParagraph"/>
        <w:numPr>
          <w:ilvl w:val="0"/>
          <w:numId w:val="1"/>
        </w:numPr>
      </w:pPr>
      <w:r>
        <w:rPr>
          <w:noProof/>
        </w:rPr>
        <w:drawing>
          <wp:anchor distT="0" distB="0" distL="114300" distR="114300" simplePos="0" relativeHeight="251658240" behindDoc="1" locked="0" layoutInCell="1" allowOverlap="1" wp14:anchorId="4B00D54E" wp14:editId="58A5E7C1">
            <wp:simplePos x="0" y="0"/>
            <wp:positionH relativeFrom="column">
              <wp:posOffset>4800600</wp:posOffset>
            </wp:positionH>
            <wp:positionV relativeFrom="paragraph">
              <wp:posOffset>304800</wp:posOffset>
            </wp:positionV>
            <wp:extent cx="2057400" cy="1604645"/>
            <wp:effectExtent l="0" t="0" r="0" b="0"/>
            <wp:wrapTight wrapText="bothSides">
              <wp:wrapPolygon edited="0">
                <wp:start x="0" y="0"/>
                <wp:lineTo x="0" y="21198"/>
                <wp:lineTo x="21333" y="21198"/>
                <wp:lineTo x="21333" y="0"/>
                <wp:lineTo x="0" y="0"/>
              </wp:wrapPolygon>
            </wp:wrapTight>
            <wp:docPr id="1" name="Picture 1" descr="Macintosh HD:Users:kmpfeif:Desktop:Screen Shot 2013-04-03 at 8.50.27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mpfeif:Desktop:Screen Shot 2013-04-03 at 8.50.27 AM.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57400" cy="160464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D14ED7">
        <w:t>Log in to your e</w:t>
      </w:r>
      <w:r w:rsidR="000C2E7E">
        <w:t>-</w:t>
      </w:r>
      <w:r w:rsidR="00D14ED7">
        <w:t xml:space="preserve">text </w:t>
      </w:r>
      <w:r w:rsidR="00F53ACF">
        <w:t xml:space="preserve">at </w:t>
      </w:r>
      <w:hyperlink r:id="rId8" w:history="1">
        <w:r w:rsidR="00F53ACF" w:rsidRPr="00186209">
          <w:rPr>
            <w:rStyle w:val="Hyperlink"/>
          </w:rPr>
          <w:t>www.pearsonsuccessnet.com</w:t>
        </w:r>
      </w:hyperlink>
      <w:r w:rsidR="00F53ACF">
        <w:t xml:space="preserve"> </w:t>
      </w:r>
      <w:r w:rsidR="00D14ED7">
        <w:t xml:space="preserve">with the user name and password that was provided to you.  </w:t>
      </w:r>
      <w:r w:rsidR="000F2917">
        <w:t>(</w:t>
      </w:r>
      <w:proofErr w:type="gramStart"/>
      <w:r w:rsidR="000F2917">
        <w:t>biologyF208</w:t>
      </w:r>
      <w:proofErr w:type="gramEnd"/>
      <w:r w:rsidR="000F2917">
        <w:t>, Stump208)</w:t>
      </w:r>
    </w:p>
    <w:p w14:paraId="08A5F702" w14:textId="77777777" w:rsidR="000F2917" w:rsidRDefault="000F2917" w:rsidP="000F2917"/>
    <w:p w14:paraId="591E21B8" w14:textId="494174E3" w:rsidR="00482E91" w:rsidRDefault="00D14ED7" w:rsidP="00412E65">
      <w:pPr>
        <w:pStyle w:val="ListParagraph"/>
        <w:numPr>
          <w:ilvl w:val="0"/>
          <w:numId w:val="1"/>
        </w:numPr>
      </w:pPr>
      <w:r>
        <w:t>Once on the main page</w:t>
      </w:r>
      <w:r w:rsidR="000F2917">
        <w:t xml:space="preserve"> of biology.com</w:t>
      </w:r>
      <w:r>
        <w:t xml:space="preserve">, click the </w:t>
      </w:r>
      <w:r w:rsidR="000F2917">
        <w:t>“Open Book” link for the book that is in the top right.</w:t>
      </w:r>
      <w:r w:rsidR="00D11505">
        <w:t xml:space="preserve">  </w:t>
      </w:r>
    </w:p>
    <w:p w14:paraId="33CE62D0" w14:textId="77777777" w:rsidR="0072717A" w:rsidRDefault="00F43AD0" w:rsidP="0072717A">
      <w:pPr>
        <w:pStyle w:val="ListParagraph"/>
        <w:numPr>
          <w:ilvl w:val="1"/>
          <w:numId w:val="1"/>
        </w:numPr>
      </w:pPr>
      <w:r>
        <w:t xml:space="preserve">From there, the following units and chapters you should review are: </w:t>
      </w:r>
      <w:r w:rsidR="002E3E5E">
        <w:t xml:space="preserve"> Unit 1: chapters 1 and 2, Unit 3: Chapters 7-10, </w:t>
      </w:r>
      <w:r w:rsidR="00FC108D">
        <w:t>Unit 4, Chapters 11-15, and Unit 5, Chapters 16 and 17.</w:t>
      </w:r>
      <w:r w:rsidR="002565E9">
        <w:t xml:space="preserve">  Also, each chapter is accessible from the e</w:t>
      </w:r>
      <w:r w:rsidR="000C2E7E">
        <w:t>-</w:t>
      </w:r>
      <w:r w:rsidR="002565E9">
        <w:t>text, which can be read to you!</w:t>
      </w:r>
    </w:p>
    <w:p w14:paraId="4E1FB90A" w14:textId="0FB1A626" w:rsidR="005C36E7" w:rsidRDefault="0072717A" w:rsidP="0072717A">
      <w:pPr>
        <w:pStyle w:val="ListParagraph"/>
        <w:numPr>
          <w:ilvl w:val="1"/>
          <w:numId w:val="1"/>
        </w:numPr>
      </w:pPr>
      <w:r>
        <w:rPr>
          <w:noProof/>
        </w:rPr>
        <w:drawing>
          <wp:anchor distT="0" distB="0" distL="114300" distR="114300" simplePos="0" relativeHeight="251659264" behindDoc="0" locked="0" layoutInCell="1" allowOverlap="1" wp14:anchorId="0184C47E" wp14:editId="52942216">
            <wp:simplePos x="0" y="0"/>
            <wp:positionH relativeFrom="column">
              <wp:posOffset>4229100</wp:posOffset>
            </wp:positionH>
            <wp:positionV relativeFrom="paragraph">
              <wp:posOffset>205740</wp:posOffset>
            </wp:positionV>
            <wp:extent cx="2743200" cy="685800"/>
            <wp:effectExtent l="0" t="0" r="0" b="0"/>
            <wp:wrapTight wrapText="bothSides">
              <wp:wrapPolygon edited="0">
                <wp:start x="0" y="0"/>
                <wp:lineTo x="0" y="20800"/>
                <wp:lineTo x="21400" y="20800"/>
                <wp:lineTo x="21400" y="0"/>
                <wp:lineTo x="0" y="0"/>
              </wp:wrapPolygon>
            </wp:wrapTight>
            <wp:docPr id="2" name="Picture 2" descr="Macintosh HD:Users:kmpfeif:Desktop:Screen Shot 2013-04-03 at 8.50.56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kmpfeif:Desktop:Screen Shot 2013-04-03 at 8.50.56 AM.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43200" cy="6858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FC108D">
        <w:t>When reviewing these chapters</w:t>
      </w:r>
      <w:r w:rsidR="005658F4">
        <w:t xml:space="preserve">, select the unit, then chapter, </w:t>
      </w:r>
      <w:proofErr w:type="gramStart"/>
      <w:r w:rsidR="005658F4">
        <w:t>then</w:t>
      </w:r>
      <w:proofErr w:type="gramEnd"/>
      <w:r w:rsidR="005658F4">
        <w:t xml:space="preserve"> sections to review.  Once you click the sections, click through the slideshow</w:t>
      </w:r>
      <w:r w:rsidR="0080705C">
        <w:t xml:space="preserve"> (lesson overview), then the activities (if present), and finally the assessment tab.</w:t>
      </w:r>
    </w:p>
    <w:p w14:paraId="320A99DD" w14:textId="5AB19C4B" w:rsidR="003D28D7" w:rsidRDefault="003D28D7" w:rsidP="0072717A">
      <w:pPr>
        <w:pStyle w:val="ListParagraph"/>
        <w:numPr>
          <w:ilvl w:val="1"/>
          <w:numId w:val="1"/>
        </w:numPr>
      </w:pPr>
      <w:r>
        <w:t>Review the Keystone Biology Sample Exam that was given to you.  This has sample questions from each unit we learned, both multiple choice and essay questions, similar to what you will see on the exam.</w:t>
      </w:r>
    </w:p>
    <w:p w14:paraId="4FEB755E" w14:textId="77777777" w:rsidR="000F2917" w:rsidRDefault="000F2917" w:rsidP="000F2917">
      <w:pPr>
        <w:ind w:left="1080"/>
      </w:pPr>
    </w:p>
    <w:p w14:paraId="43546BA5" w14:textId="77777777" w:rsidR="0072717A" w:rsidRDefault="002C5E64" w:rsidP="0072717A">
      <w:pPr>
        <w:pStyle w:val="ListParagraph"/>
        <w:numPr>
          <w:ilvl w:val="0"/>
          <w:numId w:val="1"/>
        </w:numPr>
      </w:pPr>
      <w:r>
        <w:t>Want to know more on a specific topic to review?  Try the following links:</w:t>
      </w:r>
    </w:p>
    <w:p w14:paraId="6C24152B" w14:textId="77777777" w:rsidR="0072717A" w:rsidRDefault="00031A11" w:rsidP="0072717A">
      <w:pPr>
        <w:pStyle w:val="ListParagraph"/>
        <w:numPr>
          <w:ilvl w:val="1"/>
          <w:numId w:val="1"/>
        </w:numPr>
      </w:pPr>
      <w:hyperlink r:id="rId10" w:history="1">
        <w:r w:rsidR="0072717A" w:rsidRPr="00942796">
          <w:rPr>
            <w:rStyle w:val="Hyperlink"/>
          </w:rPr>
          <w:t>http://udkeystone.wikispaces.com/</w:t>
        </w:r>
      </w:hyperlink>
      <w:r w:rsidR="0072717A">
        <w:t xml:space="preserve"> - A great website with information from each standard and practice quizzes.</w:t>
      </w:r>
    </w:p>
    <w:p w14:paraId="28F1D557" w14:textId="77777777" w:rsidR="000F3082" w:rsidRDefault="000F3082" w:rsidP="000F3082">
      <w:pPr>
        <w:pStyle w:val="ListParagraph"/>
        <w:ind w:left="1440"/>
      </w:pPr>
    </w:p>
    <w:p w14:paraId="0E36BE6D" w14:textId="77777777" w:rsidR="0072717A" w:rsidRDefault="00031A11" w:rsidP="0072717A">
      <w:pPr>
        <w:pStyle w:val="ListParagraph"/>
        <w:numPr>
          <w:ilvl w:val="1"/>
          <w:numId w:val="1"/>
        </w:numPr>
      </w:pPr>
      <w:hyperlink r:id="rId11" w:history="1">
        <w:r w:rsidR="00BD0F65" w:rsidRPr="00186209">
          <w:rPr>
            <w:rStyle w:val="Hyperlink"/>
          </w:rPr>
          <w:t>http://www.khanacademy.org/science/biology</w:t>
        </w:r>
      </w:hyperlink>
      <w:r w:rsidR="00BD0F65">
        <w:t xml:space="preserve"> - The main topics we learned this year are covered in a video lecture review.</w:t>
      </w:r>
    </w:p>
    <w:p w14:paraId="60923130" w14:textId="77777777" w:rsidR="000F3082" w:rsidRDefault="000F3082" w:rsidP="000F3082"/>
    <w:p w14:paraId="6593E0B7" w14:textId="65340C26" w:rsidR="00EA316B" w:rsidRDefault="00031A11" w:rsidP="0072717A">
      <w:pPr>
        <w:pStyle w:val="ListParagraph"/>
        <w:numPr>
          <w:ilvl w:val="1"/>
          <w:numId w:val="1"/>
        </w:numPr>
      </w:pPr>
      <w:hyperlink r:id="rId12" w:history="1">
        <w:r w:rsidR="00EA316B" w:rsidRPr="00186209">
          <w:rPr>
            <w:rStyle w:val="Hyperlink"/>
          </w:rPr>
          <w:t>http://www.mhhe.com/biosci/genbio/espv2/data/frontpage.html</w:t>
        </w:r>
      </w:hyperlink>
      <w:r w:rsidR="00EA316B">
        <w:t xml:space="preserve"> - This site called “Essential Study Partner” provides tutorials on all biology topics.  From the </w:t>
      </w:r>
      <w:r w:rsidR="0013136E">
        <w:t>main page, choose one of the units, then topics, then scroll through the topics/slideshows using the arrows at the bottom of the page.</w:t>
      </w:r>
    </w:p>
    <w:p w14:paraId="00194708" w14:textId="3EDDBF57" w:rsidR="000C2E7E" w:rsidRDefault="000F3082" w:rsidP="000F3082">
      <w:pPr>
        <w:pStyle w:val="ListParagraph"/>
        <w:numPr>
          <w:ilvl w:val="0"/>
          <w:numId w:val="1"/>
        </w:numPr>
      </w:pPr>
      <w:r>
        <w:t>Your teacher will also be providing you with review packets and practice tests. If you do not have these, ASK!!!</w:t>
      </w:r>
    </w:p>
    <w:p w14:paraId="62004180" w14:textId="77777777" w:rsidR="000F3082" w:rsidRDefault="000F3082" w:rsidP="000F3082"/>
    <w:p w14:paraId="7520C7A9" w14:textId="6DA59101" w:rsidR="007728D9" w:rsidRPr="007728D9" w:rsidRDefault="007728D9" w:rsidP="007728D9">
      <w:pPr>
        <w:pStyle w:val="ListParagraph"/>
        <w:numPr>
          <w:ilvl w:val="0"/>
          <w:numId w:val="1"/>
        </w:numPr>
      </w:pPr>
      <w:r w:rsidRPr="000F3082">
        <w:rPr>
          <w:b/>
          <w:i/>
          <w:u w:val="single"/>
        </w:rPr>
        <w:t>ASK YOUR TEACHER QUESTIONS!</w:t>
      </w:r>
      <w:r>
        <w:t xml:space="preserve"> Don’t be afraid to talk to your teacher and let them know wh</w:t>
      </w:r>
      <w:r w:rsidR="00B55CC1">
        <w:t>at you’re having trouble with… they’re willing to help!  However, the ultimate responsibility for preparing for the exam falls on your shoulders.  Failing to plan is planning to fail.  Set aside some study time each day so you can pass the test the first time around while you have the class!</w:t>
      </w:r>
    </w:p>
    <w:sectPr w:rsidR="007728D9" w:rsidRPr="007728D9" w:rsidSect="0072717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6A54A1"/>
    <w:multiLevelType w:val="hybridMultilevel"/>
    <w:tmpl w:val="6FF215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E65"/>
    <w:rsid w:val="00031A11"/>
    <w:rsid w:val="000C2E7E"/>
    <w:rsid w:val="000F2917"/>
    <w:rsid w:val="000F3082"/>
    <w:rsid w:val="0013136E"/>
    <w:rsid w:val="002565E9"/>
    <w:rsid w:val="002C5E64"/>
    <w:rsid w:val="002E3E5E"/>
    <w:rsid w:val="0030461F"/>
    <w:rsid w:val="003D28D7"/>
    <w:rsid w:val="00412E65"/>
    <w:rsid w:val="00482E91"/>
    <w:rsid w:val="00503300"/>
    <w:rsid w:val="005658F4"/>
    <w:rsid w:val="005C36E7"/>
    <w:rsid w:val="0072717A"/>
    <w:rsid w:val="007728D9"/>
    <w:rsid w:val="0080705C"/>
    <w:rsid w:val="008A554C"/>
    <w:rsid w:val="009E0ADC"/>
    <w:rsid w:val="00B55CC1"/>
    <w:rsid w:val="00BD0F65"/>
    <w:rsid w:val="00C33718"/>
    <w:rsid w:val="00D11505"/>
    <w:rsid w:val="00D14ED7"/>
    <w:rsid w:val="00E3531F"/>
    <w:rsid w:val="00EA316B"/>
    <w:rsid w:val="00F104ED"/>
    <w:rsid w:val="00F43AD0"/>
    <w:rsid w:val="00F53ACF"/>
    <w:rsid w:val="00FC108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8785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2E65"/>
    <w:pPr>
      <w:ind w:left="720"/>
      <w:contextualSpacing/>
    </w:pPr>
  </w:style>
  <w:style w:type="character" w:styleId="Hyperlink">
    <w:name w:val="Hyperlink"/>
    <w:basedOn w:val="DefaultParagraphFont"/>
    <w:uiPriority w:val="99"/>
    <w:unhideWhenUsed/>
    <w:rsid w:val="00F53ACF"/>
    <w:rPr>
      <w:color w:val="0000FF" w:themeColor="hyperlink"/>
      <w:u w:val="single"/>
    </w:rPr>
  </w:style>
  <w:style w:type="paragraph" w:styleId="BalloonText">
    <w:name w:val="Balloon Text"/>
    <w:basedOn w:val="Normal"/>
    <w:link w:val="BalloonTextChar"/>
    <w:uiPriority w:val="99"/>
    <w:semiHidden/>
    <w:unhideWhenUsed/>
    <w:rsid w:val="00E3531F"/>
    <w:rPr>
      <w:rFonts w:ascii="Lucida Grande" w:hAnsi="Lucida Grande"/>
      <w:sz w:val="18"/>
      <w:szCs w:val="18"/>
    </w:rPr>
  </w:style>
  <w:style w:type="character" w:customStyle="1" w:styleId="BalloonTextChar">
    <w:name w:val="Balloon Text Char"/>
    <w:basedOn w:val="DefaultParagraphFont"/>
    <w:link w:val="BalloonText"/>
    <w:uiPriority w:val="99"/>
    <w:semiHidden/>
    <w:rsid w:val="00E3531F"/>
    <w:rPr>
      <w:rFonts w:ascii="Lucida Grande" w:hAnsi="Lucida Grande"/>
      <w:sz w:val="18"/>
      <w:szCs w:val="18"/>
    </w:rPr>
  </w:style>
  <w:style w:type="character" w:styleId="FollowedHyperlink">
    <w:name w:val="FollowedHyperlink"/>
    <w:basedOn w:val="DefaultParagraphFont"/>
    <w:uiPriority w:val="99"/>
    <w:semiHidden/>
    <w:unhideWhenUsed/>
    <w:rsid w:val="000F2917"/>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2E65"/>
    <w:pPr>
      <w:ind w:left="720"/>
      <w:contextualSpacing/>
    </w:pPr>
  </w:style>
  <w:style w:type="character" w:styleId="Hyperlink">
    <w:name w:val="Hyperlink"/>
    <w:basedOn w:val="DefaultParagraphFont"/>
    <w:uiPriority w:val="99"/>
    <w:unhideWhenUsed/>
    <w:rsid w:val="00F53ACF"/>
    <w:rPr>
      <w:color w:val="0000FF" w:themeColor="hyperlink"/>
      <w:u w:val="single"/>
    </w:rPr>
  </w:style>
  <w:style w:type="paragraph" w:styleId="BalloonText">
    <w:name w:val="Balloon Text"/>
    <w:basedOn w:val="Normal"/>
    <w:link w:val="BalloonTextChar"/>
    <w:uiPriority w:val="99"/>
    <w:semiHidden/>
    <w:unhideWhenUsed/>
    <w:rsid w:val="00E3531F"/>
    <w:rPr>
      <w:rFonts w:ascii="Lucida Grande" w:hAnsi="Lucida Grande"/>
      <w:sz w:val="18"/>
      <w:szCs w:val="18"/>
    </w:rPr>
  </w:style>
  <w:style w:type="character" w:customStyle="1" w:styleId="BalloonTextChar">
    <w:name w:val="Balloon Text Char"/>
    <w:basedOn w:val="DefaultParagraphFont"/>
    <w:link w:val="BalloonText"/>
    <w:uiPriority w:val="99"/>
    <w:semiHidden/>
    <w:rsid w:val="00E3531F"/>
    <w:rPr>
      <w:rFonts w:ascii="Lucida Grande" w:hAnsi="Lucida Grande"/>
      <w:sz w:val="18"/>
      <w:szCs w:val="18"/>
    </w:rPr>
  </w:style>
  <w:style w:type="character" w:styleId="FollowedHyperlink">
    <w:name w:val="FollowedHyperlink"/>
    <w:basedOn w:val="DefaultParagraphFont"/>
    <w:uiPriority w:val="99"/>
    <w:semiHidden/>
    <w:unhideWhenUsed/>
    <w:rsid w:val="000F291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khanacademy.org/science/biology" TargetMode="External"/><Relationship Id="rId12" Type="http://schemas.openxmlformats.org/officeDocument/2006/relationships/hyperlink" Target="http://www.mhhe.com/biosci/genbio/espv2/data/frontpage.html"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fieldbio.wikispaces.com" TargetMode="External"/><Relationship Id="rId7" Type="http://schemas.openxmlformats.org/officeDocument/2006/relationships/image" Target="media/image1.png"/><Relationship Id="rId8" Type="http://schemas.openxmlformats.org/officeDocument/2006/relationships/hyperlink" Target="http://www.pearsonsuccessnet.com" TargetMode="External"/><Relationship Id="rId9" Type="http://schemas.openxmlformats.org/officeDocument/2006/relationships/image" Target="media/image2.png"/><Relationship Id="rId10" Type="http://schemas.openxmlformats.org/officeDocument/2006/relationships/hyperlink" Target="http://udkeystone.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395</Words>
  <Characters>2256</Characters>
  <Application>Microsoft Macintosh Word</Application>
  <DocSecurity>0</DocSecurity>
  <Lines>18</Lines>
  <Paragraphs>5</Paragraphs>
  <ScaleCrop>false</ScaleCrop>
  <Company>Stroudsburg Area School District</Company>
  <LinksUpToDate>false</LinksUpToDate>
  <CharactersWithSpaces>2646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kmpfeif</dc:creator>
  <cp:keywords/>
  <dc:description/>
  <cp:lastModifiedBy>dhakim</cp:lastModifiedBy>
  <cp:revision>7</cp:revision>
  <dcterms:created xsi:type="dcterms:W3CDTF">2013-04-03T12:44:00Z</dcterms:created>
  <dcterms:modified xsi:type="dcterms:W3CDTF">2014-03-19T14:39:00Z</dcterms:modified>
</cp:coreProperties>
</file>